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26"/>
          <w:szCs w:val="2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6"/>
          <w:szCs w:val="26"/>
          <w:rtl w:val="0"/>
        </w:rPr>
        <w:t xml:space="preserve">(주)아이포트폴리오 CX 운영 담당자 채용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■ 회사 소개</w:t>
      </w:r>
    </w:p>
    <w:p w:rsidR="00000000" w:rsidDel="00000000" w:rsidP="00000000" w:rsidRDefault="00000000" w:rsidRPr="00000000" w14:paraId="00000005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iPortfolio는 옥스포드 대학출판부 공식 파트너사로서 글로벌 디지털 교과서 플랫폼 Oxford Learner's Bookshelf와 디지털 영어 독서 프로그램 Oxford Reading Club을 전세계에 수출하는 글로벌 에듀테크 기업입니다.</w:t>
      </w:r>
    </w:p>
    <w:p w:rsidR="00000000" w:rsidDel="00000000" w:rsidP="00000000" w:rsidRDefault="00000000" w:rsidRPr="00000000" w14:paraId="00000006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국내에서는 2022년 교육부 장관상을 수상한 프리미엄 영어 리딩 프로그램 “READING &amp;”과 유초등 대상 화상 영어 말하기 클래스를 제공하는 “SPEAKING &amp;”을 서비스하고 있습니다.</w:t>
      </w:r>
    </w:p>
    <w:p w:rsidR="00000000" w:rsidDel="00000000" w:rsidP="00000000" w:rsidRDefault="00000000" w:rsidRPr="00000000" w14:paraId="00000008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리딩앤 (READING &amp;)</w:t>
      </w:r>
    </w:p>
    <w:p w:rsidR="00000000" w:rsidDel="00000000" w:rsidP="00000000" w:rsidRDefault="00000000" w:rsidRPr="00000000" w14:paraId="0000000A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멀티디멘션 리딩 기반 프리미엄 디지털 영어 학습 서비스</w:t>
      </w:r>
    </w:p>
    <w:p w:rsidR="00000000" w:rsidDel="00000000" w:rsidP="00000000" w:rsidRDefault="00000000" w:rsidRPr="00000000" w14:paraId="0000000B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스피킹앤 (SPEAKING &amp;)</w:t>
      </w:r>
    </w:p>
    <w:p w:rsidR="00000000" w:rsidDel="00000000" w:rsidP="00000000" w:rsidRDefault="00000000" w:rsidRPr="00000000" w14:paraId="0000000D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다양한 커리큘럼으로 아이들의 스피킹 실력을 키워주는 화상 영어 클래스</w:t>
      </w:r>
    </w:p>
    <w:p w:rsidR="00000000" w:rsidDel="00000000" w:rsidP="00000000" w:rsidRDefault="00000000" w:rsidRPr="00000000" w14:paraId="0000000E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Oxford Learner's Bookshelf</w:t>
      </w:r>
    </w:p>
    <w:p w:rsidR="00000000" w:rsidDel="00000000" w:rsidP="00000000" w:rsidRDefault="00000000" w:rsidRPr="00000000" w14:paraId="00000010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60개국 이상에서 사용 중인 영국 옥스포드 대학출판부의 공식 디지털 교과서 플랫폼</w:t>
      </w:r>
    </w:p>
    <w:p w:rsidR="00000000" w:rsidDel="00000000" w:rsidP="00000000" w:rsidRDefault="00000000" w:rsidRPr="00000000" w14:paraId="00000011">
      <w:pPr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Oxford Reading Club</w:t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옥스포드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대학출판부와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함께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전세계에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서비스하는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디지털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영어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독서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프로그램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■ 업무 내용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[수업 관리]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모니터링 및 수업 공지, 안내 등의 지원 업무를 통해 리딩앤과 스피킹앤 수업이 원활하게 운영될 수 있도록 합니다. 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line="240" w:lineRule="auto"/>
        <w:ind w:left="720" w:hanging="360"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제공되는 가이드에 따라 채팅과 유선 등의 채널을 활용하여 고객과 소통합니다.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고객 CS 대응과 VOC 관리를 통해 운영 매뉴얼 개선 및 고도화를 지원합니다. 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[선생님 관리]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스케줄, 학생 레벨 평가 수합 등 수업 운영에 필요한 정보를 수집하고, 조율합니다. </w:t>
      </w:r>
    </w:p>
    <w:p w:rsidR="00000000" w:rsidDel="00000000" w:rsidP="00000000" w:rsidRDefault="00000000" w:rsidRPr="00000000" w14:paraId="0000001C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[커뮤니티 관리]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리딩앤, 스피킹앤 커뮤니티(카페 등) 프로젝트 운영을 보조합니다.</w:t>
      </w:r>
    </w:p>
    <w:p w:rsidR="00000000" w:rsidDel="00000000" w:rsidP="00000000" w:rsidRDefault="00000000" w:rsidRPr="00000000" w14:paraId="0000001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■ 이런 분을 찾습니다</w:t>
      </w:r>
    </w:p>
    <w:p w:rsidR="00000000" w:rsidDel="00000000" w:rsidP="00000000" w:rsidRDefault="00000000" w:rsidRPr="00000000" w14:paraId="00000021">
      <w:pPr>
        <w:rPr>
          <w:color w:val="212529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212529"/>
          <w:rtl w:val="0"/>
        </w:rPr>
        <w:t xml:space="preserve">아이포트폴리오에서는 멀티디멘션 리딩 기반 프리미엄 디지털 영어 학습 서비스 리딩앤(READING &amp;)과 온라인 화상영어 교육 서비스인 스피킹앤(SPEAKING &amp;)을 서비스하고 있습니다. CX 운영 담당자는 고객과의 소통을 통해 리딩앤과 스피킹앤의 비전을 알리는 일과 내외부 다양한 이해관계와의 협업을 경험하실 수 있습니다. 에듀테크 분야에서의 서비스 운영 전반을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담당해보고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싶으신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분들을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환영합니다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1252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•</w:t>
      </w: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 커뮤니케이션과 협업 능력을 가지신 분</w:t>
      </w:r>
    </w:p>
    <w:p w:rsidR="00000000" w:rsidDel="00000000" w:rsidP="00000000" w:rsidRDefault="00000000" w:rsidRPr="00000000" w14:paraId="00000024">
      <w:pPr>
        <w:rPr>
          <w:b w:val="1"/>
          <w:color w:val="212529"/>
        </w:rPr>
      </w:pPr>
      <w:r w:rsidDel="00000000" w:rsidR="00000000" w:rsidRPr="00000000">
        <w:rPr>
          <w:rtl w:val="0"/>
        </w:rPr>
        <w:t xml:space="preserve"> •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212529"/>
          <w:rtl w:val="0"/>
        </w:rPr>
        <w:t xml:space="preserve">상황에 대한 빠른 이해와 유연한 대응력을 가지신 분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/>
      </w:pPr>
      <w:r w:rsidDel="00000000" w:rsidR="00000000" w:rsidRPr="00000000">
        <w:rPr>
          <w:rtl w:val="0"/>
        </w:rPr>
        <w:t xml:space="preserve"> •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212529"/>
          <w:rtl w:val="0"/>
        </w:rPr>
        <w:t xml:space="preserve">CS/CX 분야에 높은 관심이 있으신 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line="360" w:lineRule="auto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■ 근무 조건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장소 : 서울특별시 중구 남대문로9길 24, 11층 (패스트파이브타워)</w:t>
      </w:r>
    </w:p>
    <w:p w:rsidR="00000000" w:rsidDel="00000000" w:rsidP="00000000" w:rsidRDefault="00000000" w:rsidRPr="00000000" w14:paraId="00000029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시간: 9:30~18:30</w:t>
      </w:r>
    </w:p>
    <w:p w:rsidR="00000000" w:rsidDel="00000000" w:rsidP="00000000" w:rsidRDefault="00000000" w:rsidRPr="00000000" w14:paraId="0000002A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계약 기간 : 1년 (상호 협의 후 2년까지 연장가능)</w:t>
      </w:r>
    </w:p>
    <w:p w:rsidR="00000000" w:rsidDel="00000000" w:rsidP="00000000" w:rsidRDefault="00000000" w:rsidRPr="00000000" w14:paraId="0000002B">
      <w:pPr>
        <w:spacing w:line="240" w:lineRule="auto"/>
        <w:rPr/>
      </w:pPr>
      <w:r w:rsidDel="00000000" w:rsidR="00000000" w:rsidRPr="00000000">
        <w:rPr>
          <w:rtl w:val="0"/>
        </w:rPr>
        <w:t xml:space="preserve"> •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처우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주 5일, 일 8시간 근무 기준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2년 이상의 경력이 있을 경우, 250만원/월 지급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2년 미만의 경우, 비슷한 수준에서 별도 협의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4대 보험 가입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■ 필요 역량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필수</w:t>
      </w:r>
    </w:p>
    <w:p w:rsidR="00000000" w:rsidDel="00000000" w:rsidP="00000000" w:rsidRDefault="00000000" w:rsidRPr="00000000" w14:paraId="00000033">
      <w:pPr>
        <w:spacing w:line="240" w:lineRule="auto"/>
        <w:rPr>
          <w:color w:val="0000ff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아이포트폴리오의 비전과 교육 철학에 대한 공감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빠른 업무 습득 능력</w:t>
      </w:r>
    </w:p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커뮤니케이션 능력</w:t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OA 활용 능력</w:t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우대</w:t>
      </w:r>
    </w:p>
    <w:p w:rsidR="00000000" w:rsidDel="00000000" w:rsidP="00000000" w:rsidRDefault="00000000" w:rsidRPr="00000000" w14:paraId="00000039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네이버 카페 운영 경험</w:t>
      </w:r>
    </w:p>
    <w:p w:rsidR="00000000" w:rsidDel="00000000" w:rsidP="00000000" w:rsidRDefault="00000000" w:rsidRPr="00000000" w14:paraId="0000003A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CS/CX 분야에 대한 높은 관심</w:t>
      </w:r>
    </w:p>
    <w:p w:rsidR="00000000" w:rsidDel="00000000" w:rsidP="00000000" w:rsidRDefault="00000000" w:rsidRPr="00000000" w14:paraId="0000003B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에듀테크 분야에 대한 높은 관심</w:t>
      </w:r>
    </w:p>
    <w:p w:rsidR="00000000" w:rsidDel="00000000" w:rsidP="00000000" w:rsidRDefault="00000000" w:rsidRPr="00000000" w14:paraId="0000003C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장기 근무 가능자</w:t>
      </w:r>
    </w:p>
    <w:p w:rsidR="00000000" w:rsidDel="00000000" w:rsidP="00000000" w:rsidRDefault="00000000" w:rsidRPr="00000000" w14:paraId="0000003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■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입사 지원 단계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1. 서류 검토</w:t>
      </w:r>
    </w:p>
    <w:p w:rsidR="00000000" w:rsidDel="00000000" w:rsidP="00000000" w:rsidRDefault="00000000" w:rsidRPr="00000000" w14:paraId="00000040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제출서류 : 이력서(필수), 자기소개서(필수), OA 자격증(선택)</w:t>
      </w:r>
    </w:p>
    <w:p w:rsidR="00000000" w:rsidDel="00000000" w:rsidP="00000000" w:rsidRDefault="00000000" w:rsidRPr="00000000" w14:paraId="00000041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제출방법 : pdf 파일로 변환 후 </w:t>
      </w:r>
      <w:r w:rsidDel="00000000" w:rsidR="00000000" w:rsidRPr="00000000">
        <w:rPr>
          <w:sz w:val="23"/>
          <w:szCs w:val="23"/>
          <w:rtl w:val="0"/>
        </w:rPr>
        <w:t xml:space="preserve">rscx@iportfolio.co.kr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로 메일 송부</w:t>
      </w:r>
    </w:p>
    <w:p w:rsidR="00000000" w:rsidDel="00000000" w:rsidP="00000000" w:rsidRDefault="00000000" w:rsidRPr="00000000" w14:paraId="00000042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검토 후 합격자에 한하여 개별 안내</w:t>
      </w:r>
    </w:p>
    <w:p w:rsidR="00000000" w:rsidDel="00000000" w:rsidP="00000000" w:rsidRDefault="00000000" w:rsidRPr="00000000" w14:paraId="00000043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2. 인터뷰</w:t>
      </w:r>
    </w:p>
    <w:p w:rsidR="00000000" w:rsidDel="00000000" w:rsidP="00000000" w:rsidRDefault="00000000" w:rsidRPr="00000000" w14:paraId="00000045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대면 인터뷰 </w:t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검토 후 합격자에 한하여 개별 안내</w:t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■ 문의처</w:t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  <w:t xml:space="preserve"> • 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(주)아이포트폴리오 CX팀</w:t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연락처(메일) : </w:t>
      </w:r>
      <w:r w:rsidDel="00000000" w:rsidR="00000000" w:rsidRPr="00000000">
        <w:rPr>
          <w:sz w:val="23"/>
          <w:szCs w:val="23"/>
          <w:rtl w:val="0"/>
        </w:rPr>
        <w:t xml:space="preserve">rscx@iportfolio.co.kr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■ 참고자료</w:t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회사 홈페이지 : </w:t>
      </w:r>
      <w:hyperlink r:id="rId6">
        <w:r w:rsidDel="00000000" w:rsidR="00000000" w:rsidRPr="00000000">
          <w:rPr>
            <w:rtl w:val="0"/>
          </w:rPr>
          <w:t xml:space="preserve">https://iportfolio.co.kr/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스피킹앤(SPEAKING &amp;) 홈페이지 : </w:t>
      </w:r>
      <w:hyperlink r:id="rId7">
        <w:r w:rsidDel="00000000" w:rsidR="00000000" w:rsidRPr="00000000">
          <w:rPr>
            <w:rtl w:val="0"/>
          </w:rPr>
          <w:t xml:space="preserve">https://www.speakingn.com/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F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리딩앤(READING &amp;) 홈페이지 : </w:t>
      </w:r>
      <w:hyperlink r:id="rId8">
        <w:r w:rsidDel="00000000" w:rsidR="00000000" w:rsidRPr="00000000">
          <w:rPr>
            <w:rtl w:val="0"/>
          </w:rPr>
          <w:t xml:space="preserve">https://www.readingn.com/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회사 블로그 : </w:t>
      </w:r>
      <w:hyperlink r:id="rId9">
        <w:r w:rsidDel="00000000" w:rsidR="00000000" w:rsidRPr="00000000">
          <w:rPr>
            <w:rtl w:val="0"/>
          </w:rPr>
          <w:t xml:space="preserve">https://post.naver.com/ipofo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rPr>
          <w:u w:val="single"/>
        </w:rPr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• 회사 페이스북 : </w:t>
      </w:r>
      <w:hyperlink r:id="rId10">
        <w:r w:rsidDel="00000000" w:rsidR="00000000" w:rsidRPr="00000000">
          <w:rPr>
            <w:rtl w:val="0"/>
          </w:rPr>
          <w:t xml:space="preserve">https://www.facebook.com/ipofo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line="240" w:lineRule="auto"/>
      <w:jc w:val="right"/>
      <w:rPr/>
    </w:pPr>
    <w:r w:rsidDel="00000000" w:rsidR="00000000" w:rsidRPr="00000000">
      <w:rPr/>
      <w:drawing>
        <wp:inline distB="114300" distT="114300" distL="114300" distR="114300">
          <wp:extent cx="998212" cy="35873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8212" cy="35873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https://www.facebook.com/ipofo" TargetMode="External"/><Relationship Id="rId9" Type="http://schemas.openxmlformats.org/officeDocument/2006/relationships/hyperlink" Target="https://post.naver.com/ipofo" TargetMode="External"/><Relationship Id="rId5" Type="http://schemas.openxmlformats.org/officeDocument/2006/relationships/styles" Target="styles.xml"/><Relationship Id="rId6" Type="http://schemas.openxmlformats.org/officeDocument/2006/relationships/hyperlink" Target="https://iportfolio.co.kr/" TargetMode="External"/><Relationship Id="rId7" Type="http://schemas.openxmlformats.org/officeDocument/2006/relationships/hyperlink" Target="https://www.readingn.com/" TargetMode="External"/><Relationship Id="rId8" Type="http://schemas.openxmlformats.org/officeDocument/2006/relationships/hyperlink" Target="https://www.readingn.com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